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58E46F47" w:rsidR="009F52CB" w:rsidRDefault="7126EEBB" w:rsidP="5A37DB96">
      <w:pPr>
        <w:jc w:val="center"/>
        <w:rPr>
          <w:b/>
          <w:bCs/>
          <w:sz w:val="24"/>
          <w:szCs w:val="24"/>
        </w:rPr>
      </w:pPr>
      <w:r w:rsidRPr="5A37DB96">
        <w:rPr>
          <w:b/>
          <w:bCs/>
          <w:sz w:val="24"/>
          <w:szCs w:val="24"/>
        </w:rPr>
        <w:t>Výchovné a kariérní poradenství</w:t>
      </w:r>
    </w:p>
    <w:p w14:paraId="730DDD3B" w14:textId="178726AE" w:rsidR="7126EEBB" w:rsidRDefault="7126EEBB" w:rsidP="5A37DB96">
      <w:pPr>
        <w:jc w:val="center"/>
      </w:pPr>
      <w:r>
        <w:t>Plán činnost</w:t>
      </w:r>
      <w:r w:rsidR="22E7D676">
        <w:t>i</w:t>
      </w:r>
      <w:r>
        <w:t xml:space="preserve"> pro školní rok 2023/2024</w:t>
      </w:r>
    </w:p>
    <w:p w14:paraId="1C372BD9" w14:textId="004143A6" w:rsidR="5A37DB96" w:rsidRDefault="5A37DB96" w:rsidP="5A37DB96"/>
    <w:p w14:paraId="6ACE3B3A" w14:textId="2207FB8D" w:rsidR="7126EEBB" w:rsidRDefault="7126EEBB" w:rsidP="5A37DB96">
      <w:pPr>
        <w:jc w:val="both"/>
      </w:pPr>
      <w:r>
        <w:t xml:space="preserve">V oblasti výchovného poradenství se zaměřujeme na problémy žáků se specifickými vývojovými poruchami učení a chování. </w:t>
      </w:r>
      <w:r w:rsidR="1E5FDDAA">
        <w:t>Je jim věnována pozornost třídními učiteli a také vyučujícími jednotlivých předmětů. Ve škole existuje kartotéka s jednotlivými složkami těchto žáků, která je průběžně aktuali</w:t>
      </w:r>
      <w:r w:rsidR="26FD890D">
        <w:t>zo</w:t>
      </w:r>
      <w:r w:rsidR="1E5FDDAA">
        <w:t>vána a doplňována.</w:t>
      </w:r>
      <w:r w:rsidR="77CFEC00">
        <w:t xml:space="preserve"> Při klasifikaci se přihlíží k pokynu MŠMT, při práci se používají metody doporu</w:t>
      </w:r>
      <w:r w:rsidR="00A12914">
        <w:t>č</w:t>
      </w:r>
      <w:r w:rsidR="77CFEC00">
        <w:t>ené ŠPZ. Škola pravidel</w:t>
      </w:r>
      <w:r w:rsidR="3C573574">
        <w:t xml:space="preserve">ně spolupracuje se speciální pedagožkou a psycholožkou, třídní učitel spolupracuje se zákonnými zástupci žáků. V rámci vzájemné spolupráce spolu </w:t>
      </w:r>
      <w:r w:rsidR="1AC67381">
        <w:t>zástupci základní školy a mateřské školy projednávají odklad povinné školní docházky, připravují program pro předškolní děti</w:t>
      </w:r>
      <w:r w:rsidR="72BDEF65">
        <w:t>.</w:t>
      </w:r>
    </w:p>
    <w:p w14:paraId="7776CBDF" w14:textId="57DEA6FA" w:rsidR="72BDEF65" w:rsidRDefault="72BDEF65" w:rsidP="5A37DB96">
      <w:pPr>
        <w:jc w:val="both"/>
      </w:pPr>
      <w:r>
        <w:t xml:space="preserve">Výchovná poradkyně v průběhu celého školního roku zajišťuje vyšetření žáků se speciálními vzdělávacími potřebami v ŠPZ ve spolupráci </w:t>
      </w:r>
      <w:r w:rsidR="00730F85">
        <w:t xml:space="preserve">s vedením školy, </w:t>
      </w:r>
      <w:r>
        <w:t xml:space="preserve">s třídními učiteli a </w:t>
      </w:r>
      <w:r w:rsidR="008055B5">
        <w:t xml:space="preserve">se </w:t>
      </w:r>
      <w:r>
        <w:t>zákonnými zástupci</w:t>
      </w:r>
      <w:r w:rsidR="3B03D2BA">
        <w:t xml:space="preserve"> žáků. Ve spolupráci s TU sleduje hodnocení, formy práce se žáky, u kterých se projevují poruchy učení. TU napomáhá </w:t>
      </w:r>
      <w:r w:rsidR="3A029ED4">
        <w:t>při vypracování IVP a identifikaci podpůrných opatření 1. stupně. Zaměřuje se na vyhledávání mimořádně nadaných žáků, napomáhá vyučujícím při úpravách jejich učiva.</w:t>
      </w:r>
    </w:p>
    <w:p w14:paraId="123F89EB" w14:textId="209BAD3E" w:rsidR="171BDD94" w:rsidRDefault="171BDD94" w:rsidP="5A37DB96">
      <w:pPr>
        <w:jc w:val="both"/>
      </w:pPr>
      <w:r>
        <w:t>Výchovný poradce se za spolupráce s metodičkou prevence podílí na předcházení a odhalování šikany, projevů di</w:t>
      </w:r>
      <w:r w:rsidR="53878EEC">
        <w:t xml:space="preserve">skriminace a jiných negativních jevů na škole. Ve spolupráci s TU a zákonnými zástupci žáků řeší výchovné problémy na škole. </w:t>
      </w:r>
      <w:r w:rsidR="1E0102E2">
        <w:t>Při řešení opakovaných výchovných problémů svolává výchovnou komisi, při dalším neúspěšném řešení situace se obrací na OSPOD.</w:t>
      </w:r>
    </w:p>
    <w:p w14:paraId="00102CBC" w14:textId="77846645" w:rsidR="1E0102E2" w:rsidRDefault="1E0102E2" w:rsidP="5A37DB96">
      <w:pPr>
        <w:jc w:val="both"/>
      </w:pPr>
      <w:r>
        <w:t xml:space="preserve">Výchovný poradce spolupracuje s asistentkami pedagoga, které pracují v tomto školním roce v 1.A, 2., 3., 4.A, </w:t>
      </w:r>
      <w:r w:rsidR="5A6CB43A">
        <w:t>4.B, 5., 6. a 7. třídě.</w:t>
      </w:r>
    </w:p>
    <w:p w14:paraId="199A3AF6" w14:textId="19472916" w:rsidR="3506C507" w:rsidRDefault="3506C507" w:rsidP="5A37DB96">
      <w:pPr>
        <w:jc w:val="both"/>
      </w:pPr>
      <w:r>
        <w:t xml:space="preserve">V rámci kariérního poradenství se </w:t>
      </w:r>
      <w:r w:rsidR="14FC3CEC">
        <w:t xml:space="preserve">zaměřujeme na </w:t>
      </w:r>
      <w:proofErr w:type="spellStart"/>
      <w:proofErr w:type="gramStart"/>
      <w:r w:rsidR="14FC3CEC">
        <w:t>profiorientaci</w:t>
      </w:r>
      <w:proofErr w:type="spellEnd"/>
      <w:r w:rsidR="000C23EA">
        <w:t xml:space="preserve"> </w:t>
      </w:r>
      <w:r w:rsidR="14FC3CEC">
        <w:t>-</w:t>
      </w:r>
      <w:r w:rsidR="000C23EA">
        <w:t xml:space="preserve"> </w:t>
      </w:r>
      <w:r w:rsidR="14FC3CEC">
        <w:t>příprava</w:t>
      </w:r>
      <w:proofErr w:type="gramEnd"/>
      <w:r w:rsidR="14FC3CEC">
        <w:t xml:space="preserve"> žáků 9. ročníku a žáků, kteří vycházejí z nižšího ročníku k volbě povolání. </w:t>
      </w:r>
      <w:r w:rsidR="5983865F">
        <w:t>Naše škola spolupracuje dlouhodobě s Úřadem práce v</w:t>
      </w:r>
      <w:r w:rsidR="000C23EA">
        <w:t> </w:t>
      </w:r>
      <w:r w:rsidR="5983865F">
        <w:t>Plzni</w:t>
      </w:r>
      <w:r w:rsidR="000C23EA">
        <w:t>. Ž</w:t>
      </w:r>
      <w:r w:rsidR="5983865F">
        <w:t>áci devátého ročníku navštěvují každý rok Informační a poradenské středisko, kde se seznamují s činn</w:t>
      </w:r>
      <w:r w:rsidR="5A07B881">
        <w:t xml:space="preserve">ostí úřadu práce, </w:t>
      </w:r>
      <w:r w:rsidR="000C23EA">
        <w:t xml:space="preserve">popř. pracovnice úřadu práce navštěvují školu a seznamují žáky </w:t>
      </w:r>
      <w:r w:rsidR="5A07B881">
        <w:t>s možnostmi studia na SOU a SŠ, s</w:t>
      </w:r>
      <w:r w:rsidR="000C23EA">
        <w:t> </w:t>
      </w:r>
      <w:proofErr w:type="spellStart"/>
      <w:r w:rsidR="5A07B881">
        <w:t>profesiogramy</w:t>
      </w:r>
      <w:proofErr w:type="spellEnd"/>
      <w:r w:rsidR="000C23EA">
        <w:t xml:space="preserve"> a </w:t>
      </w:r>
      <w:r w:rsidR="5A07B881">
        <w:t>se situací na trhu práce.</w:t>
      </w:r>
    </w:p>
    <w:p w14:paraId="4B79B4E5" w14:textId="0ACBA567" w:rsidR="5EA62C09" w:rsidRDefault="5EA62C09" w:rsidP="3E816DBA">
      <w:pPr>
        <w:jc w:val="both"/>
      </w:pPr>
      <w:r>
        <w:t>Do náplně hodin předmětu Svět práce jsou začleněny kapitoly z oblasti volby povolání, které mají žákům umožnit získat poznatky z oblasti plánování budoucnosti, rozhodování</w:t>
      </w:r>
      <w:r w:rsidR="14AB46FE">
        <w:t>, práce s informacemi apod. Při hodinách jsou využívány prezentace škol, všechny dostupné informace z tisku, internetu, zkušenosti našich bývalých žáků, brožura “</w:t>
      </w:r>
      <w:r w:rsidR="5F9926D5">
        <w:t>Čím budu”, Atlas školství aj. Při výuce žáci pracují s portály, které jsou zaměřené na absolventy základních škol</w:t>
      </w:r>
      <w:r w:rsidR="59B6C293">
        <w:t>.</w:t>
      </w:r>
    </w:p>
    <w:p w14:paraId="713A2555" w14:textId="4DAE73BB" w:rsidR="59B6C293" w:rsidRDefault="59B6C293" w:rsidP="3E816DBA">
      <w:pPr>
        <w:jc w:val="both"/>
      </w:pPr>
      <w:r>
        <w:t xml:space="preserve">Pro zákonné zástupce připravuje výchovný poradce během ledna dopis s informacemi o vyplňování přihlášek, </w:t>
      </w:r>
      <w:r w:rsidR="0C12AD1F">
        <w:t>spolupráci s dětskou lékařkou a důležitých termínech, které je potřeba hlídat během přijímacího řízení na střední školy a učili</w:t>
      </w:r>
      <w:r w:rsidR="77AE1A5D">
        <w:t xml:space="preserve">ště. VP napomáhá žákům při výběru povolání, poskytuje jim a jejich zákonným zástupcům odborné informace, shromažďuje informace </w:t>
      </w:r>
      <w:r w:rsidR="682AB7F8">
        <w:t>o vybraných školách a po uzavření přijímacího řízení sestavuje p</w:t>
      </w:r>
      <w:r w:rsidR="6E914E5C">
        <w:t>řehled o žácích a školách, na které se dostali.</w:t>
      </w:r>
    </w:p>
    <w:p w14:paraId="55AAA8FB" w14:textId="4CE3E9A6" w:rsidR="6E914E5C" w:rsidRDefault="6E914E5C" w:rsidP="3E816DBA">
      <w:pPr>
        <w:jc w:val="both"/>
      </w:pPr>
      <w:r>
        <w:t>Škola spolupracuje s</w:t>
      </w:r>
      <w:r w:rsidR="000439AE">
        <w:t xml:space="preserve"> příslušnými </w:t>
      </w:r>
      <w:r>
        <w:t>OSPOD</w:t>
      </w:r>
      <w:r w:rsidR="000439AE">
        <w:t xml:space="preserve"> a </w:t>
      </w:r>
      <w:r>
        <w:t>Střediskem výchovné péče v Plzni.</w:t>
      </w:r>
    </w:p>
    <w:p w14:paraId="4CD193DE" w14:textId="77777777" w:rsidR="00767D04" w:rsidRDefault="00767D04"/>
    <w:p w14:paraId="1AACBE11" w14:textId="69D15528" w:rsidR="3E816DBA" w:rsidRDefault="00767D04">
      <w:r>
        <w:t>V Merklíně 1. 9.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Dana Bošková</w:t>
      </w:r>
    </w:p>
    <w:p w14:paraId="0EBD0976" w14:textId="77777777" w:rsidR="00F02C5D" w:rsidRDefault="00F02C5D">
      <w:pPr>
        <w:jc w:val="both"/>
      </w:pPr>
    </w:p>
    <w:sectPr w:rsidR="00F02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6E7B8"/>
    <w:multiLevelType w:val="hybridMultilevel"/>
    <w:tmpl w:val="C48E106E"/>
    <w:lvl w:ilvl="0" w:tplc="8F821A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720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6C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04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E5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284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CA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85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6E0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7FB61"/>
    <w:multiLevelType w:val="hybridMultilevel"/>
    <w:tmpl w:val="6C464142"/>
    <w:lvl w:ilvl="0" w:tplc="0EFA0F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F69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C4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46E6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C2C3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BE8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C43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A22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DE9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E0BA"/>
    <w:multiLevelType w:val="hybridMultilevel"/>
    <w:tmpl w:val="FEA21EE0"/>
    <w:lvl w:ilvl="0" w:tplc="E28EF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72082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62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AE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281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24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C1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E02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24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A0C12"/>
    <w:multiLevelType w:val="hybridMultilevel"/>
    <w:tmpl w:val="85E89918"/>
    <w:lvl w:ilvl="0" w:tplc="C2A6DD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2C9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861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C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0CF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6F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43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4A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624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E1605"/>
    <w:multiLevelType w:val="hybridMultilevel"/>
    <w:tmpl w:val="3830FF0C"/>
    <w:lvl w:ilvl="0" w:tplc="094AA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200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2A5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EE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C3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90F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41D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442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C63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EE567"/>
    <w:multiLevelType w:val="hybridMultilevel"/>
    <w:tmpl w:val="C164A660"/>
    <w:lvl w:ilvl="0" w:tplc="2130A3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7ED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B4B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CFD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65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680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F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0B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07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FCE30"/>
    <w:multiLevelType w:val="hybridMultilevel"/>
    <w:tmpl w:val="B1824C18"/>
    <w:lvl w:ilvl="0" w:tplc="B68813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D347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81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A9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EA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4F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203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6A1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C5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7D3FE"/>
    <w:multiLevelType w:val="hybridMultilevel"/>
    <w:tmpl w:val="D4A2FB62"/>
    <w:lvl w:ilvl="0" w:tplc="81B8D3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7AA80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4F9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A0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D80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606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01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F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EA7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32BC9"/>
    <w:multiLevelType w:val="hybridMultilevel"/>
    <w:tmpl w:val="D96E108A"/>
    <w:lvl w:ilvl="0" w:tplc="E95867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748C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0E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8A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A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E1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85A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AD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F41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14B60"/>
    <w:multiLevelType w:val="hybridMultilevel"/>
    <w:tmpl w:val="DDFCD0D6"/>
    <w:lvl w:ilvl="0" w:tplc="21925E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8C6B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8E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CE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8D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CF4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3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C8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E77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56037">
    <w:abstractNumId w:val="4"/>
  </w:num>
  <w:num w:numId="2" w16cid:durableId="1570651037">
    <w:abstractNumId w:val="6"/>
  </w:num>
  <w:num w:numId="3" w16cid:durableId="1272974410">
    <w:abstractNumId w:val="8"/>
  </w:num>
  <w:num w:numId="4" w16cid:durableId="2014650548">
    <w:abstractNumId w:val="0"/>
  </w:num>
  <w:num w:numId="5" w16cid:durableId="2017224182">
    <w:abstractNumId w:val="3"/>
  </w:num>
  <w:num w:numId="6" w16cid:durableId="607390775">
    <w:abstractNumId w:val="7"/>
  </w:num>
  <w:num w:numId="7" w16cid:durableId="1287390250">
    <w:abstractNumId w:val="1"/>
  </w:num>
  <w:num w:numId="8" w16cid:durableId="1003358462">
    <w:abstractNumId w:val="2"/>
  </w:num>
  <w:num w:numId="9" w16cid:durableId="795293750">
    <w:abstractNumId w:val="5"/>
  </w:num>
  <w:num w:numId="10" w16cid:durableId="446585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E79FA9"/>
    <w:rsid w:val="000439AE"/>
    <w:rsid w:val="000C23EA"/>
    <w:rsid w:val="001443FD"/>
    <w:rsid w:val="0034E2F6"/>
    <w:rsid w:val="003B064B"/>
    <w:rsid w:val="006F022B"/>
    <w:rsid w:val="00730F85"/>
    <w:rsid w:val="00767D04"/>
    <w:rsid w:val="008055B5"/>
    <w:rsid w:val="008F2455"/>
    <w:rsid w:val="009F52CB"/>
    <w:rsid w:val="00A12914"/>
    <w:rsid w:val="00F02C5D"/>
    <w:rsid w:val="03A09E7D"/>
    <w:rsid w:val="03D0C927"/>
    <w:rsid w:val="0461D448"/>
    <w:rsid w:val="056C9988"/>
    <w:rsid w:val="0616CD06"/>
    <w:rsid w:val="079233F5"/>
    <w:rsid w:val="0BABB062"/>
    <w:rsid w:val="0BAF6F08"/>
    <w:rsid w:val="0BC0A9DF"/>
    <w:rsid w:val="0C12AD1F"/>
    <w:rsid w:val="0C8A743F"/>
    <w:rsid w:val="0F003827"/>
    <w:rsid w:val="0FE854E8"/>
    <w:rsid w:val="10DC17DB"/>
    <w:rsid w:val="112E8AFB"/>
    <w:rsid w:val="121AF1E6"/>
    <w:rsid w:val="1237D8E9"/>
    <w:rsid w:val="14AB46FE"/>
    <w:rsid w:val="14FC3CEC"/>
    <w:rsid w:val="171BDD94"/>
    <w:rsid w:val="188A336A"/>
    <w:rsid w:val="18A71A6D"/>
    <w:rsid w:val="1AC67381"/>
    <w:rsid w:val="1B4E521E"/>
    <w:rsid w:val="1BDEBB2F"/>
    <w:rsid w:val="1D12877B"/>
    <w:rsid w:val="1D7A8B90"/>
    <w:rsid w:val="1E0102E2"/>
    <w:rsid w:val="1E5FDDAA"/>
    <w:rsid w:val="1EC65648"/>
    <w:rsid w:val="22390336"/>
    <w:rsid w:val="224DFCB3"/>
    <w:rsid w:val="22E79FA9"/>
    <w:rsid w:val="22E7D676"/>
    <w:rsid w:val="230F6EEC"/>
    <w:rsid w:val="23E9CD14"/>
    <w:rsid w:val="2410B40A"/>
    <w:rsid w:val="24C467AA"/>
    <w:rsid w:val="2570A3F8"/>
    <w:rsid w:val="26FD890D"/>
    <w:rsid w:val="274854CC"/>
    <w:rsid w:val="278B8EF3"/>
    <w:rsid w:val="27E2E00F"/>
    <w:rsid w:val="288F1C5D"/>
    <w:rsid w:val="2DDAE0DF"/>
    <w:rsid w:val="2E522193"/>
    <w:rsid w:val="2F0F98B8"/>
    <w:rsid w:val="3189C255"/>
    <w:rsid w:val="32AE5202"/>
    <w:rsid w:val="332D803C"/>
    <w:rsid w:val="33EAF761"/>
    <w:rsid w:val="34C16317"/>
    <w:rsid w:val="3506C507"/>
    <w:rsid w:val="37F903D9"/>
    <w:rsid w:val="3839132C"/>
    <w:rsid w:val="38BE6884"/>
    <w:rsid w:val="397F2E34"/>
    <w:rsid w:val="3994D43A"/>
    <w:rsid w:val="3A029ED4"/>
    <w:rsid w:val="3B03D2BA"/>
    <w:rsid w:val="3BF60946"/>
    <w:rsid w:val="3C573574"/>
    <w:rsid w:val="3CA4541D"/>
    <w:rsid w:val="3D91D9A7"/>
    <w:rsid w:val="3E534BE0"/>
    <w:rsid w:val="3E7032E3"/>
    <w:rsid w:val="3E816DBA"/>
    <w:rsid w:val="3F0346D4"/>
    <w:rsid w:val="3FEF1C41"/>
    <w:rsid w:val="400C0344"/>
    <w:rsid w:val="41A7D3A5"/>
    <w:rsid w:val="4326BD03"/>
    <w:rsid w:val="4B2D8B58"/>
    <w:rsid w:val="4BA38460"/>
    <w:rsid w:val="4EE1C309"/>
    <w:rsid w:val="4FEB49C2"/>
    <w:rsid w:val="500D2D91"/>
    <w:rsid w:val="501E6868"/>
    <w:rsid w:val="50623067"/>
    <w:rsid w:val="5322EA84"/>
    <w:rsid w:val="53878EEC"/>
    <w:rsid w:val="5983865F"/>
    <w:rsid w:val="59B6C293"/>
    <w:rsid w:val="59C54AAE"/>
    <w:rsid w:val="5A07B881"/>
    <w:rsid w:val="5A37DB96"/>
    <w:rsid w:val="5A6CB43A"/>
    <w:rsid w:val="5B611B0F"/>
    <w:rsid w:val="5DF46D09"/>
    <w:rsid w:val="5EA62C09"/>
    <w:rsid w:val="5F9926D5"/>
    <w:rsid w:val="610F26C8"/>
    <w:rsid w:val="63204EFA"/>
    <w:rsid w:val="65766AF0"/>
    <w:rsid w:val="65FF7EEE"/>
    <w:rsid w:val="66C0F127"/>
    <w:rsid w:val="674B49A6"/>
    <w:rsid w:val="676D2D75"/>
    <w:rsid w:val="677E684C"/>
    <w:rsid w:val="682AB7F8"/>
    <w:rsid w:val="695E06A6"/>
    <w:rsid w:val="6971A388"/>
    <w:rsid w:val="6A295EA3"/>
    <w:rsid w:val="6B3BE715"/>
    <w:rsid w:val="6C51D96F"/>
    <w:rsid w:val="6C559815"/>
    <w:rsid w:val="6D3032AB"/>
    <w:rsid w:val="6DBA8B2A"/>
    <w:rsid w:val="6E914E5C"/>
    <w:rsid w:val="6EE172BD"/>
    <w:rsid w:val="6FB41FCD"/>
    <w:rsid w:val="7126EEBB"/>
    <w:rsid w:val="72BDEF65"/>
    <w:rsid w:val="73889AB3"/>
    <w:rsid w:val="75AC74B2"/>
    <w:rsid w:val="75E780DE"/>
    <w:rsid w:val="763EBF55"/>
    <w:rsid w:val="77AE1A5D"/>
    <w:rsid w:val="77CFEC00"/>
    <w:rsid w:val="789A0C6D"/>
    <w:rsid w:val="7C56C262"/>
    <w:rsid w:val="7C92A2D5"/>
    <w:rsid w:val="7D4E43FB"/>
    <w:rsid w:val="7DF292C3"/>
    <w:rsid w:val="7ED06173"/>
    <w:rsid w:val="7FE9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F261"/>
  <w15:chartTrackingRefBased/>
  <w15:docId w15:val="{F63327D4-E2C8-410F-99C7-32CCBBFB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469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Bošková</dc:creator>
  <cp:keywords/>
  <dc:description/>
  <cp:lastModifiedBy>Markéta Kaslová</cp:lastModifiedBy>
  <cp:revision>12</cp:revision>
  <dcterms:created xsi:type="dcterms:W3CDTF">2023-12-08T07:44:00Z</dcterms:created>
  <dcterms:modified xsi:type="dcterms:W3CDTF">2023-12-08T10:22:00Z</dcterms:modified>
</cp:coreProperties>
</file>